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70A" w:rsidRDefault="004F270A" w:rsidP="004F270A">
      <w:pPr>
        <w:spacing w:after="0" w:line="408" w:lineRule="auto"/>
        <w:ind w:left="120"/>
        <w:jc w:val="center"/>
        <w:rPr>
          <w:lang w:val="ru-RU"/>
        </w:rPr>
      </w:pPr>
      <w:bookmarkStart w:id="0" w:name="block-61160576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F270A" w:rsidRPr="004F270A" w:rsidRDefault="004F270A" w:rsidP="004F270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r w:rsidRPr="004F270A">
        <w:rPr>
          <w:rFonts w:ascii="Times New Roman" w:hAnsi="Times New Roman"/>
          <w:b/>
          <w:color w:val="000000"/>
          <w:sz w:val="28"/>
          <w:lang w:val="ru-RU"/>
        </w:rPr>
        <w:br/>
        <w:t xml:space="preserve">Управление образования </w:t>
      </w:r>
      <w:proofErr w:type="spellStart"/>
      <w:r w:rsidRPr="004F270A">
        <w:rPr>
          <w:rFonts w:ascii="Times New Roman" w:hAnsi="Times New Roman"/>
          <w:b/>
          <w:color w:val="000000"/>
          <w:sz w:val="28"/>
          <w:lang w:val="ru-RU"/>
        </w:rPr>
        <w:t>Удомельского</w:t>
      </w:r>
      <w:proofErr w:type="spellEnd"/>
      <w:r w:rsidRPr="004F270A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</w:t>
      </w:r>
    </w:p>
    <w:p w:rsidR="004F270A" w:rsidRPr="004F270A" w:rsidRDefault="004F270A" w:rsidP="004F270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УГ № 3 им. </w:t>
      </w:r>
      <w:r w:rsidRPr="004F270A">
        <w:rPr>
          <w:rFonts w:ascii="Times New Roman" w:hAnsi="Times New Roman"/>
          <w:b/>
          <w:color w:val="000000"/>
          <w:sz w:val="28"/>
          <w:lang w:val="ru-RU"/>
        </w:rPr>
        <w:t>О.Г.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F270A">
        <w:rPr>
          <w:rFonts w:ascii="Times New Roman" w:hAnsi="Times New Roman"/>
          <w:b/>
          <w:color w:val="000000"/>
          <w:sz w:val="28"/>
          <w:lang w:val="ru-RU"/>
        </w:rPr>
        <w:t>Макарова</w:t>
      </w:r>
    </w:p>
    <w:p w:rsidR="004F270A" w:rsidRPr="004F270A" w:rsidRDefault="004F270A" w:rsidP="004F270A">
      <w:pPr>
        <w:spacing w:after="0"/>
        <w:ind w:left="120"/>
        <w:rPr>
          <w:lang w:val="ru-RU"/>
        </w:rPr>
      </w:pPr>
    </w:p>
    <w:p w:rsidR="004F270A" w:rsidRPr="004F270A" w:rsidRDefault="004F270A" w:rsidP="004F270A">
      <w:pPr>
        <w:spacing w:after="0"/>
        <w:ind w:left="120"/>
        <w:rPr>
          <w:lang w:val="ru-RU"/>
        </w:rPr>
      </w:pPr>
    </w:p>
    <w:p w:rsidR="004F270A" w:rsidRPr="004F270A" w:rsidRDefault="004F270A" w:rsidP="004F270A">
      <w:pPr>
        <w:spacing w:after="0"/>
        <w:ind w:left="120"/>
        <w:rPr>
          <w:lang w:val="ru-RU"/>
        </w:rPr>
      </w:pPr>
    </w:p>
    <w:p w:rsidR="004F270A" w:rsidRPr="004F270A" w:rsidRDefault="004F270A" w:rsidP="004F270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F270A" w:rsidTr="004F270A">
        <w:tc>
          <w:tcPr>
            <w:tcW w:w="3114" w:type="dxa"/>
          </w:tcPr>
          <w:p w:rsidR="004F270A" w:rsidRDefault="004F270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F270A" w:rsidRDefault="004F2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:rsidR="004F270A" w:rsidRDefault="004F27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F270A" w:rsidRDefault="004F27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Бондаренко О.П.</w:t>
            </w:r>
          </w:p>
          <w:p w:rsidR="004F270A" w:rsidRDefault="004F27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 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«24» июня   2025 г.</w:t>
            </w:r>
          </w:p>
          <w:p w:rsidR="004F270A" w:rsidRDefault="004F27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F270A" w:rsidRDefault="004F2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F270A" w:rsidRDefault="004F2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F270A" w:rsidRDefault="004F27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F270A" w:rsidRDefault="004F27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4F270A" w:rsidRDefault="004F27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F270A" w:rsidRDefault="004F27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«25» июня   2025 г.</w:t>
            </w:r>
          </w:p>
          <w:p w:rsidR="004F270A" w:rsidRDefault="004F27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F270A" w:rsidRDefault="004F2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F270A" w:rsidRDefault="004F2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УГ№3 им. О.Г. Макарова</w:t>
            </w:r>
          </w:p>
          <w:p w:rsidR="004F270A" w:rsidRDefault="004F27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F270A" w:rsidRDefault="004F27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F270A" w:rsidRDefault="004F27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№78/2-О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«01» июля 2025 г.</w:t>
            </w:r>
          </w:p>
          <w:p w:rsidR="004F270A" w:rsidRDefault="004F27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E0157" w:rsidRPr="004F270A" w:rsidRDefault="00AE0157">
      <w:pPr>
        <w:spacing w:after="0"/>
        <w:ind w:left="120"/>
        <w:rPr>
          <w:lang w:val="ru-RU"/>
        </w:rPr>
      </w:pPr>
    </w:p>
    <w:p w:rsidR="00AE0157" w:rsidRPr="004F270A" w:rsidRDefault="00AE0157">
      <w:pPr>
        <w:spacing w:after="0"/>
        <w:ind w:left="120"/>
        <w:rPr>
          <w:lang w:val="ru-RU"/>
        </w:rPr>
      </w:pPr>
    </w:p>
    <w:p w:rsidR="00AE0157" w:rsidRPr="004F270A" w:rsidRDefault="00AE0157">
      <w:pPr>
        <w:spacing w:after="0"/>
        <w:ind w:left="120"/>
        <w:rPr>
          <w:lang w:val="ru-RU"/>
        </w:rPr>
      </w:pPr>
    </w:p>
    <w:p w:rsidR="00AE0157" w:rsidRPr="004F270A" w:rsidRDefault="00AE0157">
      <w:pPr>
        <w:spacing w:after="0"/>
        <w:ind w:left="120"/>
        <w:rPr>
          <w:lang w:val="ru-RU"/>
        </w:rPr>
      </w:pPr>
    </w:p>
    <w:p w:rsidR="00AE0157" w:rsidRPr="004F270A" w:rsidRDefault="00B97731">
      <w:pPr>
        <w:spacing w:after="0" w:line="408" w:lineRule="auto"/>
        <w:ind w:left="120"/>
        <w:jc w:val="center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E0157" w:rsidRPr="004F270A" w:rsidRDefault="00B97731">
      <w:pPr>
        <w:spacing w:after="0" w:line="408" w:lineRule="auto"/>
        <w:ind w:left="120"/>
        <w:jc w:val="center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7762055)</w:t>
      </w:r>
    </w:p>
    <w:p w:rsidR="00AE0157" w:rsidRPr="004F270A" w:rsidRDefault="00AE0157">
      <w:pPr>
        <w:spacing w:after="0"/>
        <w:ind w:left="120"/>
        <w:jc w:val="center"/>
        <w:rPr>
          <w:lang w:val="ru-RU"/>
        </w:rPr>
      </w:pPr>
    </w:p>
    <w:p w:rsidR="00AE0157" w:rsidRPr="004F270A" w:rsidRDefault="00B97731">
      <w:pPr>
        <w:spacing w:after="0" w:line="408" w:lineRule="auto"/>
        <w:ind w:left="120"/>
        <w:jc w:val="center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4F270A">
        <w:rPr>
          <w:rFonts w:ascii="Times New Roman" w:hAnsi="Times New Roman"/>
          <w:b/>
          <w:color w:val="000000"/>
          <w:sz w:val="28"/>
          <w:lang w:val="ru-RU"/>
        </w:rPr>
        <w:t>предмета «Вероятность и статистика. Углубленный уровень»</w:t>
      </w:r>
    </w:p>
    <w:p w:rsidR="00AE0157" w:rsidRPr="004F270A" w:rsidRDefault="00B97731">
      <w:pPr>
        <w:spacing w:after="0" w:line="408" w:lineRule="auto"/>
        <w:ind w:left="120"/>
        <w:jc w:val="center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E0157" w:rsidRPr="004F270A" w:rsidRDefault="00AE0157">
      <w:pPr>
        <w:spacing w:after="0"/>
        <w:ind w:left="120"/>
        <w:jc w:val="center"/>
        <w:rPr>
          <w:lang w:val="ru-RU"/>
        </w:rPr>
      </w:pPr>
    </w:p>
    <w:p w:rsidR="00AE0157" w:rsidRPr="004F270A" w:rsidRDefault="00AE0157">
      <w:pPr>
        <w:spacing w:after="0"/>
        <w:ind w:left="120"/>
        <w:jc w:val="center"/>
        <w:rPr>
          <w:lang w:val="ru-RU"/>
        </w:rPr>
      </w:pPr>
    </w:p>
    <w:p w:rsidR="00AE0157" w:rsidRPr="004F270A" w:rsidRDefault="00AE0157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AE0157" w:rsidRPr="004F270A" w:rsidRDefault="00AE0157">
      <w:pPr>
        <w:spacing w:after="0"/>
        <w:ind w:left="120"/>
        <w:jc w:val="center"/>
        <w:rPr>
          <w:lang w:val="ru-RU"/>
        </w:rPr>
      </w:pPr>
    </w:p>
    <w:p w:rsidR="00AE0157" w:rsidRPr="004F270A" w:rsidRDefault="00AE0157">
      <w:pPr>
        <w:spacing w:after="0"/>
        <w:ind w:left="120"/>
        <w:jc w:val="center"/>
        <w:rPr>
          <w:lang w:val="ru-RU"/>
        </w:rPr>
      </w:pPr>
    </w:p>
    <w:p w:rsidR="00AE0157" w:rsidRPr="004F270A" w:rsidRDefault="00AE0157">
      <w:pPr>
        <w:spacing w:after="0"/>
        <w:ind w:left="120"/>
        <w:jc w:val="center"/>
        <w:rPr>
          <w:lang w:val="ru-RU"/>
        </w:rPr>
      </w:pPr>
    </w:p>
    <w:p w:rsidR="00AE0157" w:rsidRPr="004F270A" w:rsidRDefault="00AE0157">
      <w:pPr>
        <w:spacing w:after="0"/>
        <w:ind w:left="120"/>
        <w:jc w:val="center"/>
        <w:rPr>
          <w:lang w:val="ru-RU"/>
        </w:rPr>
      </w:pPr>
    </w:p>
    <w:p w:rsidR="00AE0157" w:rsidRPr="004F270A" w:rsidRDefault="00AE0157">
      <w:pPr>
        <w:spacing w:after="0"/>
        <w:ind w:left="120"/>
        <w:jc w:val="center"/>
        <w:rPr>
          <w:lang w:val="ru-RU"/>
        </w:rPr>
      </w:pPr>
    </w:p>
    <w:p w:rsidR="00AE0157" w:rsidRPr="004F270A" w:rsidRDefault="00AE0157">
      <w:pPr>
        <w:spacing w:after="0"/>
        <w:ind w:left="120"/>
        <w:jc w:val="center"/>
        <w:rPr>
          <w:lang w:val="ru-RU"/>
        </w:rPr>
      </w:pPr>
    </w:p>
    <w:p w:rsidR="00AE0157" w:rsidRPr="004F270A" w:rsidRDefault="00AE0157">
      <w:pPr>
        <w:spacing w:after="0"/>
        <w:ind w:left="120"/>
        <w:jc w:val="center"/>
        <w:rPr>
          <w:lang w:val="ru-RU"/>
        </w:rPr>
      </w:pPr>
    </w:p>
    <w:p w:rsidR="00AE0157" w:rsidRPr="004F270A" w:rsidRDefault="00AE0157">
      <w:pPr>
        <w:spacing w:after="0"/>
        <w:ind w:left="120"/>
        <w:rPr>
          <w:lang w:val="ru-RU"/>
        </w:rPr>
      </w:pPr>
    </w:p>
    <w:p w:rsidR="00AE0157" w:rsidRPr="004F270A" w:rsidRDefault="00AE0157">
      <w:pPr>
        <w:rPr>
          <w:lang w:val="ru-RU"/>
        </w:rPr>
        <w:sectPr w:rsidR="00AE0157" w:rsidRPr="004F270A">
          <w:pgSz w:w="11906" w:h="16383"/>
          <w:pgMar w:top="1134" w:right="850" w:bottom="1134" w:left="1701" w:header="720" w:footer="720" w:gutter="0"/>
          <w:cols w:space="720"/>
        </w:sectPr>
      </w:pPr>
    </w:p>
    <w:p w:rsidR="00AE0157" w:rsidRPr="004F270A" w:rsidRDefault="00B97731">
      <w:pPr>
        <w:spacing w:after="0" w:line="264" w:lineRule="auto"/>
        <w:ind w:left="120"/>
        <w:jc w:val="both"/>
        <w:rPr>
          <w:lang w:val="ru-RU"/>
        </w:rPr>
      </w:pPr>
      <w:bookmarkStart w:id="2" w:name="block-61160577"/>
      <w:bookmarkEnd w:id="0"/>
      <w:r w:rsidRPr="004F270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E0157" w:rsidRPr="004F270A" w:rsidRDefault="00AE0157">
      <w:pPr>
        <w:spacing w:after="0" w:line="264" w:lineRule="auto"/>
        <w:ind w:left="120"/>
        <w:jc w:val="both"/>
        <w:rPr>
          <w:lang w:val="ru-RU"/>
        </w:rPr>
      </w:pP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</w:t>
      </w:r>
      <w:r w:rsidRPr="004F270A">
        <w:rPr>
          <w:rFonts w:ascii="Times New Roman" w:hAnsi="Times New Roman"/>
          <w:color w:val="000000"/>
          <w:sz w:val="28"/>
          <w:lang w:val="ru-RU"/>
        </w:rPr>
        <w:t>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</w:t>
      </w:r>
      <w:r w:rsidRPr="004F270A">
        <w:rPr>
          <w:rFonts w:ascii="Times New Roman" w:hAnsi="Times New Roman"/>
          <w:color w:val="000000"/>
          <w:sz w:val="28"/>
          <w:lang w:val="ru-RU"/>
        </w:rPr>
        <w:t>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</w:t>
      </w:r>
      <w:r w:rsidRPr="004F270A">
        <w:rPr>
          <w:rFonts w:ascii="Times New Roman" w:hAnsi="Times New Roman"/>
          <w:color w:val="000000"/>
          <w:sz w:val="28"/>
          <w:lang w:val="ru-RU"/>
        </w:rPr>
        <w:t>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</w:t>
      </w:r>
      <w:r w:rsidRPr="004F270A">
        <w:rPr>
          <w:rFonts w:ascii="Times New Roman" w:hAnsi="Times New Roman"/>
          <w:color w:val="000000"/>
          <w:sz w:val="28"/>
          <w:lang w:val="ru-RU"/>
        </w:rPr>
        <w:t>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матическую формализацию.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</w:t>
      </w:r>
      <w:r w:rsidRPr="004F270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показательным и нормальным распределениями.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</w:t>
      </w:r>
      <w:r w:rsidRPr="004F270A">
        <w:rPr>
          <w:rFonts w:ascii="Times New Roman" w:hAnsi="Times New Roman"/>
          <w:color w:val="000000"/>
          <w:sz w:val="28"/>
          <w:lang w:val="ru-RU"/>
        </w:rPr>
        <w:t>тельному и нормальному распределениям.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</w:t>
      </w:r>
      <w:r w:rsidRPr="004F270A">
        <w:rPr>
          <w:rFonts w:ascii="Times New Roman" w:hAnsi="Times New Roman"/>
          <w:color w:val="000000"/>
          <w:sz w:val="28"/>
          <w:lang w:val="ru-RU"/>
        </w:rPr>
        <w:t>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психологией и управлением.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bookmarkStart w:id="3" w:name="b36699e0-a848-4276-9295-9131bc7b4ab1"/>
      <w:r w:rsidRPr="004F270A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3"/>
    </w:p>
    <w:p w:rsidR="00AE0157" w:rsidRPr="004F270A" w:rsidRDefault="00AE0157">
      <w:pPr>
        <w:rPr>
          <w:lang w:val="ru-RU"/>
        </w:rPr>
        <w:sectPr w:rsidR="00AE0157" w:rsidRPr="004F270A">
          <w:pgSz w:w="11906" w:h="16383"/>
          <w:pgMar w:top="1134" w:right="850" w:bottom="1134" w:left="1701" w:header="720" w:footer="720" w:gutter="0"/>
          <w:cols w:space="720"/>
        </w:sectPr>
      </w:pPr>
    </w:p>
    <w:p w:rsidR="00AE0157" w:rsidRPr="004F270A" w:rsidRDefault="00B97731">
      <w:pPr>
        <w:spacing w:after="0" w:line="264" w:lineRule="auto"/>
        <w:ind w:left="120"/>
        <w:jc w:val="both"/>
        <w:rPr>
          <w:lang w:val="ru-RU"/>
        </w:rPr>
      </w:pPr>
      <w:bookmarkStart w:id="4" w:name="block-61160585"/>
      <w:bookmarkEnd w:id="2"/>
      <w:r w:rsidRPr="004F270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E0157" w:rsidRPr="004F270A" w:rsidRDefault="00AE0157">
      <w:pPr>
        <w:spacing w:after="0" w:line="264" w:lineRule="auto"/>
        <w:ind w:left="120"/>
        <w:jc w:val="both"/>
        <w:rPr>
          <w:lang w:val="ru-RU"/>
        </w:rPr>
      </w:pPr>
    </w:p>
    <w:p w:rsidR="00AE0157" w:rsidRPr="004F270A" w:rsidRDefault="00B97731">
      <w:pPr>
        <w:spacing w:after="0" w:line="264" w:lineRule="auto"/>
        <w:ind w:left="12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E0157" w:rsidRPr="004F270A" w:rsidRDefault="00AE0157">
      <w:pPr>
        <w:spacing w:after="0" w:line="264" w:lineRule="auto"/>
        <w:ind w:left="120"/>
        <w:jc w:val="both"/>
        <w:rPr>
          <w:lang w:val="ru-RU"/>
        </w:rPr>
      </w:pP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Граф, связный г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раф, пути в графе: циклы и цепи. Степень (валентность) вершины. Графы на плоскости. Деревья.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AE0157" w:rsidRDefault="00B97731">
      <w:pPr>
        <w:spacing w:after="0" w:line="264" w:lineRule="auto"/>
        <w:ind w:firstLine="600"/>
        <w:jc w:val="both"/>
      </w:pPr>
      <w:r w:rsidRPr="004F270A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динение, противоположные события. </w:t>
      </w:r>
      <w:proofErr w:type="spellStart"/>
      <w:r>
        <w:rPr>
          <w:rFonts w:ascii="Times New Roman" w:hAnsi="Times New Roman"/>
          <w:color w:val="000000"/>
          <w:sz w:val="28"/>
        </w:rPr>
        <w:t>Диаграммы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Эйлера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E0157" w:rsidRDefault="00B97731">
      <w:pPr>
        <w:spacing w:after="0" w:line="264" w:lineRule="auto"/>
        <w:ind w:firstLine="600"/>
        <w:jc w:val="both"/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эксперимента.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Байеса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Независимые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события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Бинарный случайный опыт (испыт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Серия независимых испытаний Бернулли. Случайный выбор из конечной совокуп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ности.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чин. Независимые случайные </w:t>
      </w:r>
      <w:proofErr w:type="spellStart"/>
      <w:r w:rsidRPr="004F270A">
        <w:rPr>
          <w:rFonts w:ascii="Times New Roman" w:hAnsi="Times New Roman"/>
          <w:color w:val="000000"/>
          <w:sz w:val="28"/>
          <w:lang w:val="ru-RU"/>
        </w:rPr>
        <w:t>величины.Математическое</w:t>
      </w:r>
      <w:proofErr w:type="spellEnd"/>
      <w:r w:rsidRPr="004F270A">
        <w:rPr>
          <w:rFonts w:ascii="Times New Roman" w:hAnsi="Times New Roman"/>
          <w:color w:val="000000"/>
          <w:sz w:val="28"/>
          <w:lang w:val="ru-RU"/>
        </w:rPr>
        <w:t xml:space="preserve">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величин. Математическое ожидание геометрического и биномиального распределений.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AE0157" w:rsidRPr="004F270A" w:rsidRDefault="00B97731">
      <w:pPr>
        <w:spacing w:after="0" w:line="264" w:lineRule="auto"/>
        <w:ind w:left="12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E0157" w:rsidRPr="004F270A" w:rsidRDefault="00AE0157">
      <w:pPr>
        <w:spacing w:after="0" w:line="264" w:lineRule="auto"/>
        <w:ind w:left="120"/>
        <w:jc w:val="both"/>
        <w:rPr>
          <w:lang w:val="ru-RU"/>
        </w:rPr>
      </w:pP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</w:t>
      </w:r>
      <w:r w:rsidRPr="004F270A">
        <w:rPr>
          <w:rFonts w:ascii="Times New Roman" w:hAnsi="Times New Roman"/>
          <w:color w:val="000000"/>
          <w:sz w:val="28"/>
          <w:lang w:val="ru-RU"/>
        </w:rPr>
        <w:t>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</w:t>
      </w:r>
      <w:r w:rsidRPr="004F270A">
        <w:rPr>
          <w:rFonts w:ascii="Times New Roman" w:hAnsi="Times New Roman"/>
          <w:color w:val="000000"/>
          <w:sz w:val="28"/>
          <w:lang w:val="ru-RU"/>
        </w:rPr>
        <w:t>лотности и свойства нормального распределения.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AE0157" w:rsidRPr="004F270A" w:rsidRDefault="00AE0157">
      <w:pPr>
        <w:rPr>
          <w:lang w:val="ru-RU"/>
        </w:rPr>
        <w:sectPr w:rsidR="00AE0157" w:rsidRPr="004F270A">
          <w:pgSz w:w="11906" w:h="16383"/>
          <w:pgMar w:top="1134" w:right="850" w:bottom="1134" w:left="1701" w:header="720" w:footer="720" w:gutter="0"/>
          <w:cols w:space="720"/>
        </w:sectPr>
      </w:pPr>
    </w:p>
    <w:p w:rsidR="00AE0157" w:rsidRPr="004F270A" w:rsidRDefault="00B97731">
      <w:pPr>
        <w:spacing w:after="0" w:line="264" w:lineRule="auto"/>
        <w:ind w:left="120"/>
        <w:jc w:val="both"/>
        <w:rPr>
          <w:lang w:val="ru-RU"/>
        </w:rPr>
      </w:pPr>
      <w:bookmarkStart w:id="5" w:name="block-61160586"/>
      <w:bookmarkEnd w:id="4"/>
      <w:r w:rsidRPr="004F270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</w:t>
      </w:r>
      <w:r w:rsidRPr="004F270A">
        <w:rPr>
          <w:rFonts w:ascii="Times New Roman" w:hAnsi="Times New Roman"/>
          <w:b/>
          <w:color w:val="000000"/>
          <w:sz w:val="28"/>
          <w:lang w:val="ru-RU"/>
        </w:rPr>
        <w:t xml:space="preserve"> ОБЩЕГО ОБРАЗОВАНИЯ</w:t>
      </w:r>
    </w:p>
    <w:p w:rsidR="00AE0157" w:rsidRPr="004F270A" w:rsidRDefault="00AE0157">
      <w:pPr>
        <w:spacing w:after="0" w:line="264" w:lineRule="auto"/>
        <w:ind w:left="120"/>
        <w:jc w:val="both"/>
        <w:rPr>
          <w:lang w:val="ru-RU"/>
        </w:rPr>
      </w:pPr>
    </w:p>
    <w:p w:rsidR="00AE0157" w:rsidRPr="004F270A" w:rsidRDefault="00B97731">
      <w:pPr>
        <w:spacing w:after="0" w:line="264" w:lineRule="auto"/>
        <w:ind w:left="12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E0157" w:rsidRPr="004F270A" w:rsidRDefault="00AE0157">
      <w:pPr>
        <w:spacing w:after="0" w:line="264" w:lineRule="auto"/>
        <w:ind w:left="120"/>
        <w:jc w:val="both"/>
        <w:rPr>
          <w:lang w:val="ru-RU"/>
        </w:rPr>
      </w:pP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F27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F270A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F27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F270A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</w:t>
      </w:r>
      <w:r w:rsidRPr="004F270A">
        <w:rPr>
          <w:rFonts w:ascii="Times New Roman" w:hAnsi="Times New Roman"/>
          <w:color w:val="000000"/>
          <w:sz w:val="28"/>
          <w:lang w:val="ru-RU"/>
        </w:rPr>
        <w:t>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4F27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F270A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 xml:space="preserve">4) </w:t>
      </w:r>
      <w:r w:rsidRPr="004F270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F270A">
        <w:rPr>
          <w:rFonts w:ascii="Times New Roman" w:hAnsi="Times New Roman"/>
          <w:color w:val="000000"/>
          <w:sz w:val="28"/>
          <w:lang w:val="ru-RU"/>
        </w:rPr>
        <w:t>сформированност</w:t>
      </w:r>
      <w:r w:rsidRPr="004F270A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4F270A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при занятиях спортивно-оздоровительной деятельностью;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4F270A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</w:t>
      </w:r>
      <w:r w:rsidRPr="004F270A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F27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F270A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</w:t>
      </w:r>
      <w:r w:rsidRPr="004F270A">
        <w:rPr>
          <w:rFonts w:ascii="Times New Roman" w:hAnsi="Times New Roman"/>
          <w:color w:val="000000"/>
          <w:sz w:val="28"/>
          <w:lang w:val="ru-RU"/>
        </w:rPr>
        <w:t>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F27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F270A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</w:t>
      </w:r>
      <w:r w:rsidRPr="004F270A">
        <w:rPr>
          <w:rFonts w:ascii="Times New Roman" w:hAnsi="Times New Roman"/>
          <w:color w:val="000000"/>
          <w:sz w:val="28"/>
          <w:lang w:val="ru-RU"/>
        </w:rPr>
        <w:t>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</w:t>
      </w:r>
      <w:r w:rsidRPr="004F270A">
        <w:rPr>
          <w:rFonts w:ascii="Times New Roman" w:hAnsi="Times New Roman"/>
          <w:color w:val="000000"/>
          <w:sz w:val="28"/>
          <w:lang w:val="ru-RU"/>
        </w:rPr>
        <w:t>твлять проектную и исследовательскую деятельность индивидуально и в группе.</w:t>
      </w:r>
    </w:p>
    <w:p w:rsidR="00AE0157" w:rsidRPr="004F270A" w:rsidRDefault="00AE0157">
      <w:pPr>
        <w:spacing w:after="0" w:line="264" w:lineRule="auto"/>
        <w:ind w:left="120"/>
        <w:jc w:val="both"/>
        <w:rPr>
          <w:lang w:val="ru-RU"/>
        </w:rPr>
      </w:pPr>
    </w:p>
    <w:p w:rsidR="00AE0157" w:rsidRPr="004F270A" w:rsidRDefault="00B97731">
      <w:pPr>
        <w:spacing w:after="0" w:line="264" w:lineRule="auto"/>
        <w:ind w:left="12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E0157" w:rsidRPr="004F270A" w:rsidRDefault="00AE0157">
      <w:pPr>
        <w:spacing w:after="0" w:line="264" w:lineRule="auto"/>
        <w:ind w:left="120"/>
        <w:jc w:val="both"/>
        <w:rPr>
          <w:lang w:val="ru-RU"/>
        </w:rPr>
      </w:pPr>
    </w:p>
    <w:p w:rsidR="00AE0157" w:rsidRPr="004F270A" w:rsidRDefault="00B97731">
      <w:pPr>
        <w:spacing w:after="0" w:line="264" w:lineRule="auto"/>
        <w:ind w:left="12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</w:t>
      </w:r>
      <w:r w:rsidRPr="004F270A">
        <w:rPr>
          <w:rFonts w:ascii="Times New Roman" w:hAnsi="Times New Roman"/>
          <w:color w:val="000000"/>
          <w:sz w:val="28"/>
          <w:lang w:val="ru-RU"/>
        </w:rPr>
        <w:t>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</w:t>
      </w:r>
      <w:r w:rsidRPr="004F270A">
        <w:rPr>
          <w:rFonts w:ascii="Times New Roman" w:hAnsi="Times New Roman"/>
          <w:color w:val="000000"/>
          <w:sz w:val="28"/>
          <w:lang w:val="ru-RU"/>
        </w:rPr>
        <w:t>ые и отрицательные, единичные, частные и общие, условные;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делать выводы с ис</w:t>
      </w:r>
      <w:r w:rsidRPr="004F270A">
        <w:rPr>
          <w:rFonts w:ascii="Times New Roman" w:hAnsi="Times New Roman"/>
          <w:color w:val="000000"/>
          <w:sz w:val="28"/>
          <w:lang w:val="ru-RU"/>
        </w:rPr>
        <w:t>пользованием законов логики, дедуктивных и индуктивных умозаключений, умозаключений по аналогии;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4F270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4F270A">
        <w:rPr>
          <w:rFonts w:ascii="Times New Roman" w:hAnsi="Times New Roman"/>
          <w:color w:val="000000"/>
          <w:sz w:val="28"/>
          <w:lang w:val="ru-RU"/>
        </w:rPr>
        <w:t>, обосно</w:t>
      </w:r>
      <w:r w:rsidRPr="004F270A">
        <w:rPr>
          <w:rFonts w:ascii="Times New Roman" w:hAnsi="Times New Roman"/>
          <w:color w:val="000000"/>
          <w:sz w:val="28"/>
          <w:lang w:val="ru-RU"/>
        </w:rPr>
        <w:t>вывать собственные суждения и выводы;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</w:t>
      </w:r>
      <w:r w:rsidRPr="004F270A">
        <w:rPr>
          <w:rFonts w:ascii="Times New Roman" w:hAnsi="Times New Roman"/>
          <w:color w:val="000000"/>
          <w:sz w:val="28"/>
          <w:lang w:val="ru-RU"/>
        </w:rPr>
        <w:t>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</w:t>
      </w:r>
      <w:r w:rsidRPr="004F270A">
        <w:rPr>
          <w:rFonts w:ascii="Times New Roman" w:hAnsi="Times New Roman"/>
          <w:color w:val="000000"/>
          <w:sz w:val="28"/>
          <w:lang w:val="ru-RU"/>
        </w:rPr>
        <w:t>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</w:t>
      </w:r>
      <w:r w:rsidRPr="004F270A">
        <w:rPr>
          <w:rFonts w:ascii="Times New Roman" w:hAnsi="Times New Roman"/>
          <w:color w:val="000000"/>
          <w:sz w:val="28"/>
          <w:lang w:val="ru-RU"/>
        </w:rPr>
        <w:t>ость полученных результатов, выводов и обобщений;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выявлять дефициты информации, данных, необходимых для ответа на вопрос и </w:t>
      </w:r>
      <w:r w:rsidRPr="004F270A">
        <w:rPr>
          <w:rFonts w:ascii="Times New Roman" w:hAnsi="Times New Roman"/>
          <w:color w:val="000000"/>
          <w:sz w:val="28"/>
          <w:lang w:val="ru-RU"/>
        </w:rPr>
        <w:t>для решения задачи;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</w:t>
      </w:r>
      <w:r w:rsidRPr="004F270A">
        <w:rPr>
          <w:rFonts w:ascii="Times New Roman" w:hAnsi="Times New Roman"/>
          <w:color w:val="000000"/>
          <w:sz w:val="28"/>
          <w:lang w:val="ru-RU"/>
        </w:rPr>
        <w:t>чески;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AE0157" w:rsidRPr="004F270A" w:rsidRDefault="00AE0157">
      <w:pPr>
        <w:spacing w:after="0" w:line="264" w:lineRule="auto"/>
        <w:ind w:left="120"/>
        <w:jc w:val="both"/>
        <w:rPr>
          <w:lang w:val="ru-RU"/>
        </w:rPr>
      </w:pPr>
    </w:p>
    <w:p w:rsidR="00AE0157" w:rsidRPr="004F270A" w:rsidRDefault="00B97731">
      <w:pPr>
        <w:spacing w:after="0" w:line="264" w:lineRule="auto"/>
        <w:ind w:left="12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</w:t>
      </w:r>
      <w:r w:rsidRPr="004F270A">
        <w:rPr>
          <w:rFonts w:ascii="Times New Roman" w:hAnsi="Times New Roman"/>
          <w:color w:val="000000"/>
          <w:sz w:val="28"/>
          <w:lang w:val="ru-RU"/>
        </w:rPr>
        <w:t>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</w:t>
      </w:r>
      <w:r w:rsidRPr="004F270A">
        <w:rPr>
          <w:rFonts w:ascii="Times New Roman" w:hAnsi="Times New Roman"/>
          <w:color w:val="000000"/>
          <w:sz w:val="28"/>
          <w:lang w:val="ru-RU"/>
        </w:rPr>
        <w:t>та, самостоятельно выбирать формат выступления с учётом задач презентации и особенностей аудитории.</w:t>
      </w:r>
    </w:p>
    <w:p w:rsidR="00AE0157" w:rsidRPr="004F270A" w:rsidRDefault="00AE0157">
      <w:pPr>
        <w:spacing w:after="0" w:line="264" w:lineRule="auto"/>
        <w:ind w:left="120"/>
        <w:jc w:val="both"/>
        <w:rPr>
          <w:lang w:val="ru-RU"/>
        </w:rPr>
      </w:pPr>
    </w:p>
    <w:p w:rsidR="00AE0157" w:rsidRPr="004F270A" w:rsidRDefault="00B97731">
      <w:pPr>
        <w:spacing w:after="0" w:line="264" w:lineRule="auto"/>
        <w:ind w:left="12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план, алгоритм решения задачи, выбирать способ решения с учётом имеющихся ресурсов </w:t>
      </w:r>
      <w:r w:rsidRPr="004F270A">
        <w:rPr>
          <w:rFonts w:ascii="Times New Roman" w:hAnsi="Times New Roman"/>
          <w:color w:val="000000"/>
          <w:sz w:val="28"/>
          <w:lang w:val="ru-RU"/>
        </w:rPr>
        <w:t>и собственных возможностей, аргументировать и корректировать варианты решений с учётом новой информации.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</w:t>
      </w:r>
      <w:r w:rsidRPr="004F270A">
        <w:rPr>
          <w:rFonts w:ascii="Times New Roman" w:hAnsi="Times New Roman"/>
          <w:color w:val="000000"/>
          <w:sz w:val="28"/>
          <w:lang w:val="ru-RU"/>
        </w:rPr>
        <w:t>татов, владеть способами самопроверки, самоконтроля процесса и результата решения математической задачи;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</w:t>
      </w:r>
      <w:r w:rsidRPr="004F270A">
        <w:rPr>
          <w:rFonts w:ascii="Times New Roman" w:hAnsi="Times New Roman"/>
          <w:color w:val="000000"/>
          <w:sz w:val="28"/>
          <w:lang w:val="ru-RU"/>
        </w:rPr>
        <w:t>шибок, выявленных трудностей;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4F270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4F270A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понимать и использовать п</w:t>
      </w:r>
      <w:r w:rsidRPr="004F270A">
        <w:rPr>
          <w:rFonts w:ascii="Times New Roman" w:hAnsi="Times New Roman"/>
          <w:color w:val="000000"/>
          <w:sz w:val="28"/>
          <w:lang w:val="ru-RU"/>
        </w:rPr>
        <w:t>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</w:t>
      </w:r>
      <w:r w:rsidRPr="004F270A">
        <w:rPr>
          <w:rFonts w:ascii="Times New Roman" w:hAnsi="Times New Roman"/>
          <w:color w:val="000000"/>
          <w:sz w:val="28"/>
          <w:lang w:val="ru-RU"/>
        </w:rPr>
        <w:t>льких людей;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</w:t>
      </w:r>
      <w:r w:rsidRPr="004F270A">
        <w:rPr>
          <w:rFonts w:ascii="Times New Roman" w:hAnsi="Times New Roman"/>
          <w:color w:val="000000"/>
          <w:sz w:val="28"/>
          <w:lang w:val="ru-RU"/>
        </w:rPr>
        <w:t>ормулированным участниками взаимодействия.</w:t>
      </w:r>
    </w:p>
    <w:p w:rsidR="00AE0157" w:rsidRPr="004F270A" w:rsidRDefault="00AE0157">
      <w:pPr>
        <w:spacing w:after="0" w:line="264" w:lineRule="auto"/>
        <w:ind w:left="120"/>
        <w:jc w:val="both"/>
        <w:rPr>
          <w:lang w:val="ru-RU"/>
        </w:rPr>
      </w:pPr>
    </w:p>
    <w:p w:rsidR="00AE0157" w:rsidRPr="004F270A" w:rsidRDefault="00B97731">
      <w:pPr>
        <w:spacing w:after="0" w:line="264" w:lineRule="auto"/>
        <w:ind w:left="120"/>
        <w:jc w:val="both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E0157" w:rsidRPr="004F270A" w:rsidRDefault="00AE0157">
      <w:pPr>
        <w:spacing w:after="0" w:line="264" w:lineRule="auto"/>
        <w:ind w:left="120"/>
        <w:jc w:val="both"/>
        <w:rPr>
          <w:lang w:val="ru-RU"/>
        </w:rPr>
      </w:pP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F270A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граф, плоский граф, связный граф, путь в графе, цепь, цикл, дерево, степень вершины, дерево случайного эксперимента;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находить и формулирова</w:t>
      </w:r>
      <w:r w:rsidRPr="004F270A">
        <w:rPr>
          <w:rFonts w:ascii="Times New Roman" w:hAnsi="Times New Roman"/>
          <w:color w:val="000000"/>
          <w:sz w:val="28"/>
          <w:lang w:val="ru-RU"/>
        </w:rPr>
        <w:t>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lastRenderedPageBreak/>
        <w:t>опериро</w:t>
      </w:r>
      <w:r w:rsidRPr="004F270A">
        <w:rPr>
          <w:rFonts w:ascii="Times New Roman" w:hAnsi="Times New Roman"/>
          <w:color w:val="000000"/>
          <w:sz w:val="28"/>
          <w:lang w:val="ru-RU"/>
        </w:rPr>
        <w:t>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</w:t>
      </w:r>
      <w:r w:rsidRPr="004F270A">
        <w:rPr>
          <w:rFonts w:ascii="Times New Roman" w:hAnsi="Times New Roman"/>
          <w:color w:val="000000"/>
          <w:sz w:val="28"/>
          <w:lang w:val="ru-RU"/>
        </w:rPr>
        <w:t>и решении задач, определять независимость событий по формуле и по организации случайного эксперимента;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й;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выбором из конечной совокупности;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распределение;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</w:t>
      </w:r>
      <w:proofErr w:type="spellStart"/>
      <w:r w:rsidRPr="004F270A">
        <w:rPr>
          <w:rFonts w:ascii="Times New Roman" w:hAnsi="Times New Roman"/>
          <w:color w:val="000000"/>
          <w:sz w:val="28"/>
          <w:lang w:val="ru-RU"/>
        </w:rPr>
        <w:t>величин;свободно</w:t>
      </w:r>
      <w:proofErr w:type="spellEnd"/>
      <w:r w:rsidRPr="004F270A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математического ожидания случайной в</w:t>
      </w:r>
      <w:r w:rsidRPr="004F270A">
        <w:rPr>
          <w:rFonts w:ascii="Times New Roman" w:hAnsi="Times New Roman"/>
          <w:color w:val="000000"/>
          <w:sz w:val="28"/>
          <w:lang w:val="ru-RU"/>
        </w:rPr>
        <w:t>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свободно оперировать понятиями: дисперсия, стандартное отклонение случайной величины, п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распределений. 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F270A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</w:t>
      </w:r>
      <w:r w:rsidRPr="004F270A">
        <w:rPr>
          <w:rFonts w:ascii="Times New Roman" w:hAnsi="Times New Roman"/>
          <w:color w:val="000000"/>
          <w:sz w:val="28"/>
          <w:lang w:val="ru-RU"/>
        </w:rPr>
        <w:t>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распределениями;</w:t>
      </w:r>
    </w:p>
    <w:p w:rsidR="00AE0157" w:rsidRPr="004F270A" w:rsidRDefault="00B97731">
      <w:pPr>
        <w:spacing w:after="0" w:line="264" w:lineRule="auto"/>
        <w:ind w:firstLine="600"/>
        <w:jc w:val="both"/>
        <w:rPr>
          <w:lang w:val="ru-RU"/>
        </w:rPr>
      </w:pPr>
      <w:r w:rsidRPr="004F270A">
        <w:rPr>
          <w:rFonts w:ascii="Times New Roman" w:hAnsi="Times New Roman"/>
          <w:color w:val="000000"/>
          <w:sz w:val="28"/>
          <w:lang w:val="ru-RU"/>
        </w:rPr>
        <w:t>приводить примеры задач, приводящих к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 показательному распределению, задач, приводящих к нормальному распределению. Оперировать понятиями: функция плотности вероятности показательного распределения, функция плотности вероятности нормального распределения, функция плотности и свойства нормально</w:t>
      </w:r>
      <w:r w:rsidRPr="004F270A">
        <w:rPr>
          <w:rFonts w:ascii="Times New Roman" w:hAnsi="Times New Roman"/>
          <w:color w:val="000000"/>
          <w:sz w:val="28"/>
          <w:lang w:val="ru-RU"/>
        </w:rPr>
        <w:t xml:space="preserve">го </w:t>
      </w:r>
      <w:proofErr w:type="spellStart"/>
      <w:proofErr w:type="gramStart"/>
      <w:r w:rsidRPr="004F270A">
        <w:rPr>
          <w:rFonts w:ascii="Times New Roman" w:hAnsi="Times New Roman"/>
          <w:color w:val="000000"/>
          <w:sz w:val="28"/>
          <w:lang w:val="ru-RU"/>
        </w:rPr>
        <w:t>распределения;определять</w:t>
      </w:r>
      <w:proofErr w:type="spellEnd"/>
      <w:proofErr w:type="gramEnd"/>
      <w:r w:rsidRPr="004F270A">
        <w:rPr>
          <w:rFonts w:ascii="Times New Roman" w:hAnsi="Times New Roman"/>
          <w:color w:val="000000"/>
          <w:sz w:val="28"/>
          <w:lang w:val="ru-RU"/>
        </w:rPr>
        <w:t xml:space="preserve"> коэффициент линейной корреляции, выборочный коэффициент корреляции.</w:t>
      </w:r>
    </w:p>
    <w:p w:rsidR="00AE0157" w:rsidRPr="004F270A" w:rsidRDefault="00AE0157">
      <w:pPr>
        <w:rPr>
          <w:lang w:val="ru-RU"/>
        </w:rPr>
        <w:sectPr w:rsidR="00AE0157" w:rsidRPr="004F270A">
          <w:pgSz w:w="11906" w:h="16383"/>
          <w:pgMar w:top="1134" w:right="850" w:bottom="1134" w:left="1701" w:header="720" w:footer="720" w:gutter="0"/>
          <w:cols w:space="720"/>
        </w:sectPr>
      </w:pPr>
    </w:p>
    <w:p w:rsidR="00AE0157" w:rsidRDefault="00B97731">
      <w:pPr>
        <w:spacing w:after="0"/>
        <w:ind w:left="120"/>
      </w:pPr>
      <w:bookmarkStart w:id="6" w:name="block-61160579"/>
      <w:bookmarkEnd w:id="5"/>
      <w:r w:rsidRPr="004F27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E0157" w:rsidRDefault="00B977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E015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</w:tr>
      <w:tr w:rsidR="00AE015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E0157" w:rsidRDefault="00AE0157"/>
        </w:tc>
      </w:tr>
    </w:tbl>
    <w:p w:rsidR="00AE0157" w:rsidRDefault="00AE0157">
      <w:pPr>
        <w:sectPr w:rsidR="00AE01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0157" w:rsidRDefault="00B977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AE0157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</w:tr>
      <w:tr w:rsidR="00AE015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Непрерывные случайные величины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E0157" w:rsidRDefault="00AE0157"/>
        </w:tc>
      </w:tr>
    </w:tbl>
    <w:p w:rsidR="00AE0157" w:rsidRDefault="00AE0157">
      <w:pPr>
        <w:sectPr w:rsidR="00AE01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0157" w:rsidRDefault="00AE0157">
      <w:pPr>
        <w:sectPr w:rsidR="00AE01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0157" w:rsidRDefault="00B97731">
      <w:pPr>
        <w:spacing w:after="0"/>
        <w:ind w:left="120"/>
      </w:pPr>
      <w:bookmarkStart w:id="7" w:name="block-6116057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E0157" w:rsidRDefault="00B977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AE015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№1: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Дисперсия и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стандартное отклонение геометрического распределения</w:t>
            </w:r>
            <w:proofErr w:type="gramStart"/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. .</w:t>
            </w:r>
            <w:proofErr w:type="gramEnd"/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0157" w:rsidRDefault="00AE0157"/>
        </w:tc>
      </w:tr>
    </w:tbl>
    <w:p w:rsidR="00AE0157" w:rsidRDefault="00AE0157">
      <w:pPr>
        <w:sectPr w:rsidR="00AE01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0157" w:rsidRDefault="00B977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AE015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0157" w:rsidRDefault="00AE01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0157" w:rsidRDefault="00AE0157"/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Генеральная совокупность и случайная выборка. Знакомство с выборочными характеристиками.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Статистическая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Статистическая гипотеза. Проверка простейших гипотез с помощью свойств изученных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www.sch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вероятностей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вероятностей событий с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применением формул и графических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E0157" w:rsidRDefault="00AE015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AE01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0157" w:rsidRDefault="00AE0157"/>
        </w:tc>
      </w:tr>
    </w:tbl>
    <w:p w:rsidR="00AE0157" w:rsidRDefault="00AE0157">
      <w:pPr>
        <w:sectPr w:rsidR="00AE01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0157" w:rsidRDefault="00AE0157">
      <w:pPr>
        <w:sectPr w:rsidR="00AE01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0157" w:rsidRPr="004F270A" w:rsidRDefault="00B97731">
      <w:pPr>
        <w:spacing w:before="199" w:after="199"/>
        <w:ind w:left="120"/>
        <w:rPr>
          <w:lang w:val="ru-RU"/>
        </w:rPr>
      </w:pPr>
      <w:bookmarkStart w:id="8" w:name="block-61160580"/>
      <w:bookmarkEnd w:id="7"/>
      <w:r w:rsidRPr="004F270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AE0157" w:rsidRDefault="00B9773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AE0157" w:rsidRDefault="00AE015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AE0157" w:rsidRPr="004F270A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</w:t>
            </w:r>
            <w:r w:rsidRPr="004F27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образовательной программы среднего общего образования </w:t>
            </w:r>
          </w:p>
        </w:tc>
      </w:tr>
      <w:tr w:rsidR="00AE015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AE0157" w:rsidRPr="004F270A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среднее арифметическое, медиана, наибольшее, наименьшее значение, размах массива числовых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данных</w:t>
            </w:r>
          </w:p>
        </w:tc>
      </w:tr>
      <w:tr w:rsidR="00AE0157" w:rsidRPr="004F270A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изученных случайных экспериментах</w:t>
            </w:r>
          </w:p>
        </w:tc>
      </w:tr>
      <w:tr w:rsidR="00AE0157" w:rsidRPr="004F270A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AE0157" w:rsidRPr="004F270A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ать понятиями: условная вероятность, независимые события; находить вероятности с помощью правила умножения, с помощью дерева случайного опыта</w:t>
            </w:r>
          </w:p>
        </w:tc>
      </w:tr>
      <w:tr w:rsidR="00AE0157" w:rsidRPr="004F270A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AE0157" w:rsidRPr="004F270A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испытание,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AE0157" w:rsidRPr="004F270A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оятностей, диаграмма распределения</w:t>
            </w:r>
          </w:p>
        </w:tc>
      </w:tr>
    </w:tbl>
    <w:p w:rsidR="00AE0157" w:rsidRDefault="00B9773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AE0157" w:rsidRDefault="00AE015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AE0157" w:rsidRPr="004F270A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rPr>
                <w:lang w:val="ru-RU"/>
              </w:rPr>
            </w:pPr>
            <w:r w:rsidRPr="004F27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AE015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случайной величиныпо распределению или с помощью диаграмм</w:t>
            </w:r>
          </w:p>
        </w:tc>
      </w:tr>
      <w:tr w:rsidR="00AE0157" w:rsidRPr="004F270A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 математического ожидания, приводить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AE0157" w:rsidRPr="004F270A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AE0157" w:rsidRPr="004F270A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AE0157" w:rsidRPr="004F270A" w:rsidRDefault="00AE0157">
      <w:pPr>
        <w:spacing w:after="0"/>
        <w:ind w:left="120"/>
        <w:rPr>
          <w:lang w:val="ru-RU"/>
        </w:rPr>
      </w:pPr>
    </w:p>
    <w:p w:rsidR="00AE0157" w:rsidRPr="004F270A" w:rsidRDefault="00AE0157">
      <w:pPr>
        <w:rPr>
          <w:lang w:val="ru-RU"/>
        </w:rPr>
        <w:sectPr w:rsidR="00AE0157" w:rsidRPr="004F270A">
          <w:pgSz w:w="11906" w:h="16383"/>
          <w:pgMar w:top="1134" w:right="850" w:bottom="1134" w:left="1701" w:header="720" w:footer="720" w:gutter="0"/>
          <w:cols w:space="720"/>
        </w:sectPr>
      </w:pPr>
    </w:p>
    <w:p w:rsidR="00AE0157" w:rsidRDefault="00B97731">
      <w:pPr>
        <w:spacing w:before="199" w:after="199"/>
        <w:ind w:left="120"/>
      </w:pPr>
      <w:bookmarkStart w:id="9" w:name="block-6116058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AE0157" w:rsidRDefault="00B9773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AE0157" w:rsidRDefault="00AE0157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3"/>
        <w:gridCol w:w="8770"/>
      </w:tblGrid>
      <w:tr w:rsidR="00AE0157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AE015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с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AE015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both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эксперименты (опыты) и случайные события. Элементарные события (исходы). Вероятность сл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учайного события. Близость частотыи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AE015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both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событиями: пересечение, объединение, противоположные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AE015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both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5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ло сочетаний. Треугольник Паскаля. Формула бинома Ньютона</w:t>
            </w:r>
          </w:p>
        </w:tc>
      </w:tr>
      <w:tr w:rsidR="00AE015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both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AE015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both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AE0157" w:rsidRDefault="00AE0157">
      <w:pPr>
        <w:spacing w:after="0"/>
        <w:ind w:left="120"/>
      </w:pPr>
    </w:p>
    <w:p w:rsidR="00AE0157" w:rsidRDefault="00B9773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AE0157" w:rsidRDefault="00AE015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8582"/>
      </w:tblGrid>
      <w:tr w:rsidR="00AE015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AE015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AE015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both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</w:t>
            </w:r>
            <w:r>
              <w:rPr>
                <w:rFonts w:ascii="Times New Roman" w:hAnsi="Times New Roman"/>
                <w:color w:val="000000"/>
                <w:sz w:val="24"/>
              </w:rPr>
              <w:t>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AE015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both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AE015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5"/>
              <w:jc w:val="both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</w:t>
            </w:r>
            <w:r>
              <w:rPr>
                <w:rFonts w:ascii="Times New Roman" w:hAnsi="Times New Roman"/>
                <w:color w:val="000000"/>
                <w:sz w:val="24"/>
              </w:rPr>
              <w:t>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:rsidR="00AE0157" w:rsidRDefault="00AE0157">
      <w:pPr>
        <w:spacing w:after="0"/>
        <w:ind w:left="120"/>
      </w:pPr>
    </w:p>
    <w:p w:rsidR="00AE0157" w:rsidRDefault="00AE0157">
      <w:pPr>
        <w:sectPr w:rsidR="00AE0157">
          <w:pgSz w:w="11906" w:h="16383"/>
          <w:pgMar w:top="1134" w:right="850" w:bottom="1134" w:left="1701" w:header="720" w:footer="720" w:gutter="0"/>
          <w:cols w:space="720"/>
        </w:sectPr>
      </w:pPr>
    </w:p>
    <w:p w:rsidR="00AE0157" w:rsidRPr="004F270A" w:rsidRDefault="00B97731">
      <w:pPr>
        <w:spacing w:before="199" w:after="199" w:line="336" w:lineRule="auto"/>
        <w:ind w:left="120"/>
        <w:rPr>
          <w:lang w:val="ru-RU"/>
        </w:rPr>
      </w:pPr>
      <w:bookmarkStart w:id="10" w:name="block-61160583"/>
      <w:bookmarkEnd w:id="9"/>
      <w:r w:rsidRPr="004F270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AE0157" w:rsidRPr="004F270A" w:rsidRDefault="00AE015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30"/>
            </w:pPr>
            <w:r w:rsidRPr="004F27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/>
              <w:ind w:left="130"/>
              <w:rPr>
                <w:lang w:val="ru-RU"/>
              </w:rPr>
            </w:pPr>
            <w:r w:rsidRPr="004F27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еометрическая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×3, определитель матрицы, геометрический смысл определителя</w:t>
            </w:r>
          </w:p>
        </w:tc>
      </w:tr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но-экономических и физических задачах; находить площади и объёмы фигур с помощью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</w:p>
        </w:tc>
      </w:tr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инейной регрессии</w:t>
            </w:r>
          </w:p>
        </w:tc>
      </w:tr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вероятность с использованием графических методов; применять формулы сложения и умножения вероятностей, формулу полной ве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ьзуя изученные формулы </w:t>
            </w:r>
            <w:r w:rsidRPr="004F270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AE0157" w:rsidRPr="004F270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AE0157" w:rsidRPr="004F270A" w:rsidRDefault="00AE0157">
      <w:pPr>
        <w:rPr>
          <w:lang w:val="ru-RU"/>
        </w:rPr>
        <w:sectPr w:rsidR="00AE0157" w:rsidRPr="004F270A">
          <w:pgSz w:w="11906" w:h="16383"/>
          <w:pgMar w:top="1134" w:right="850" w:bottom="1134" w:left="1701" w:header="720" w:footer="720" w:gutter="0"/>
          <w:cols w:space="720"/>
        </w:sectPr>
      </w:pPr>
    </w:p>
    <w:p w:rsidR="00AE0157" w:rsidRPr="004F270A" w:rsidRDefault="00B97731">
      <w:pPr>
        <w:spacing w:before="199" w:after="199" w:line="336" w:lineRule="auto"/>
        <w:ind w:left="120"/>
        <w:rPr>
          <w:lang w:val="ru-RU"/>
        </w:rPr>
      </w:pPr>
      <w:bookmarkStart w:id="11" w:name="block-61160584"/>
      <w:bookmarkEnd w:id="10"/>
      <w:r w:rsidRPr="004F270A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AE0157" w:rsidRPr="004F270A" w:rsidRDefault="00AE015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92"/>
            </w:pPr>
            <w:r w:rsidRPr="004F27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степени. Действия с арифметическими корнями натуральной степени</w:t>
            </w:r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линейных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уравнений. Определитель матрицы</w:t>
            </w:r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степени</w:t>
            </w:r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AE0157" w:rsidRPr="004F270A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Pr="004F270A" w:rsidRDefault="00B97731">
            <w:pPr>
              <w:spacing w:after="0" w:line="312" w:lineRule="auto"/>
              <w:ind w:left="234"/>
              <w:rPr>
                <w:lang w:val="ru-RU"/>
              </w:rPr>
            </w:pPr>
            <w:r w:rsidRPr="004F270A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AE015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AE0157" w:rsidRDefault="00B9773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AE0157" w:rsidRDefault="00AE0157">
      <w:pPr>
        <w:sectPr w:rsidR="00AE0157">
          <w:pgSz w:w="11906" w:h="16383"/>
          <w:pgMar w:top="1134" w:right="850" w:bottom="1134" w:left="1701" w:header="720" w:footer="720" w:gutter="0"/>
          <w:cols w:space="720"/>
        </w:sectPr>
      </w:pPr>
    </w:p>
    <w:p w:rsidR="00AE0157" w:rsidRDefault="00B97731">
      <w:pPr>
        <w:spacing w:after="0"/>
        <w:ind w:left="120"/>
      </w:pPr>
      <w:bookmarkStart w:id="12" w:name="block-6116058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AE0157" w:rsidRDefault="00B977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E0157" w:rsidRDefault="00AE0157">
      <w:pPr>
        <w:spacing w:after="0" w:line="480" w:lineRule="auto"/>
        <w:ind w:left="120"/>
      </w:pPr>
    </w:p>
    <w:p w:rsidR="00AE0157" w:rsidRPr="004F270A" w:rsidRDefault="00B97731">
      <w:pPr>
        <w:spacing w:after="0" w:line="480" w:lineRule="auto"/>
        <w:ind w:left="120"/>
        <w:rPr>
          <w:lang w:val="ru-RU"/>
        </w:rPr>
      </w:pPr>
      <w:bookmarkStart w:id="13" w:name="a6b37fd9-7472-4837-a3d7-a8ff388fb699"/>
      <w:r w:rsidRPr="004F270A">
        <w:rPr>
          <w:rFonts w:ascii="Times New Roman" w:hAnsi="Times New Roman"/>
          <w:color w:val="000000"/>
          <w:sz w:val="28"/>
          <w:lang w:val="ru-RU"/>
        </w:rPr>
        <w:t>Алгебра и начала анализа 10 класс. Колягин Ю.М.и др. Базовый и углубленный уровни.</w:t>
      </w:r>
      <w:bookmarkEnd w:id="13"/>
    </w:p>
    <w:p w:rsidR="00AE0157" w:rsidRPr="004F270A" w:rsidRDefault="00AE0157">
      <w:pPr>
        <w:spacing w:after="0"/>
        <w:ind w:left="120"/>
        <w:rPr>
          <w:lang w:val="ru-RU"/>
        </w:rPr>
      </w:pPr>
    </w:p>
    <w:p w:rsidR="00AE0157" w:rsidRPr="004F270A" w:rsidRDefault="00B97731">
      <w:pPr>
        <w:spacing w:after="0" w:line="480" w:lineRule="auto"/>
        <w:ind w:left="120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E0157" w:rsidRPr="004F270A" w:rsidRDefault="00AE0157">
      <w:pPr>
        <w:spacing w:after="0" w:line="480" w:lineRule="auto"/>
        <w:ind w:left="120"/>
        <w:rPr>
          <w:lang w:val="ru-RU"/>
        </w:rPr>
      </w:pPr>
    </w:p>
    <w:p w:rsidR="00AE0157" w:rsidRPr="004F270A" w:rsidRDefault="00AE0157">
      <w:pPr>
        <w:spacing w:after="0"/>
        <w:ind w:left="120"/>
        <w:rPr>
          <w:lang w:val="ru-RU"/>
        </w:rPr>
      </w:pPr>
    </w:p>
    <w:p w:rsidR="00AE0157" w:rsidRPr="004F270A" w:rsidRDefault="00B97731">
      <w:pPr>
        <w:spacing w:after="0" w:line="480" w:lineRule="auto"/>
        <w:ind w:left="120"/>
        <w:rPr>
          <w:lang w:val="ru-RU"/>
        </w:rPr>
      </w:pPr>
      <w:r w:rsidRPr="004F270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E0157" w:rsidRDefault="00B97731">
      <w:pPr>
        <w:spacing w:after="0" w:line="480" w:lineRule="auto"/>
        <w:ind w:left="120"/>
      </w:pPr>
      <w:bookmarkStart w:id="14" w:name="650223d2-78a3-48ed-bf60-01d1d63fcead"/>
      <w:r>
        <w:rPr>
          <w:rFonts w:ascii="Times New Roman" w:hAnsi="Times New Roman"/>
          <w:color w:val="000000"/>
          <w:sz w:val="28"/>
        </w:rPr>
        <w:t>www.school-collection.edu.ru</w:t>
      </w:r>
      <w:bookmarkEnd w:id="14"/>
    </w:p>
    <w:p w:rsidR="00AE0157" w:rsidRDefault="00AE0157">
      <w:pPr>
        <w:sectPr w:rsidR="00AE015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97731" w:rsidRDefault="00B97731"/>
    <w:sectPr w:rsidR="00B9773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157"/>
    <w:rsid w:val="004F270A"/>
    <w:rsid w:val="00AE0157"/>
    <w:rsid w:val="00B9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DCFB94-A123-4009-9AF1-65502D4A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0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chool-collection.edu.ru" TargetMode="External"/><Relationship Id="rId18" Type="http://schemas.openxmlformats.org/officeDocument/2006/relationships/hyperlink" Target="http://www.school-collection.edu.ru" TargetMode="External"/><Relationship Id="rId26" Type="http://schemas.openxmlformats.org/officeDocument/2006/relationships/hyperlink" Target="http://www.school-collection.edu.ru" TargetMode="External"/><Relationship Id="rId39" Type="http://schemas.openxmlformats.org/officeDocument/2006/relationships/hyperlink" Target="http://www.school-collection.edu.ru" TargetMode="External"/><Relationship Id="rId21" Type="http://schemas.openxmlformats.org/officeDocument/2006/relationships/hyperlink" Target="http://www.school-collection.edu.ru" TargetMode="External"/><Relationship Id="rId34" Type="http://schemas.openxmlformats.org/officeDocument/2006/relationships/hyperlink" Target="http://www.school-collection.edu.ru" TargetMode="External"/><Relationship Id="rId42" Type="http://schemas.openxmlformats.org/officeDocument/2006/relationships/hyperlink" Target="http://www.school-collection.edu.ru" TargetMode="External"/><Relationship Id="rId47" Type="http://schemas.openxmlformats.org/officeDocument/2006/relationships/hyperlink" Target="http://www.school-collection.edu.ru" TargetMode="External"/><Relationship Id="rId50" Type="http://schemas.openxmlformats.org/officeDocument/2006/relationships/hyperlink" Target="http://www.school-collection.edu.ru" TargetMode="External"/><Relationship Id="rId55" Type="http://schemas.openxmlformats.org/officeDocument/2006/relationships/hyperlink" Target="http://www.school-collection.edu.ru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school-collection.edu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chool-collection.edu.ru" TargetMode="External"/><Relationship Id="rId20" Type="http://schemas.openxmlformats.org/officeDocument/2006/relationships/hyperlink" Target="http://www.school-collection.edu.ru" TargetMode="External"/><Relationship Id="rId29" Type="http://schemas.openxmlformats.org/officeDocument/2006/relationships/hyperlink" Target="http://www.school-collection.edu.ru" TargetMode="External"/><Relationship Id="rId41" Type="http://schemas.openxmlformats.org/officeDocument/2006/relationships/hyperlink" Target="http://www.school-collection.edu.ru" TargetMode="External"/><Relationship Id="rId54" Type="http://schemas.openxmlformats.org/officeDocument/2006/relationships/hyperlink" Target="http://www.school-collection.edu.ru" TargetMode="External"/><Relationship Id="rId62" Type="http://schemas.openxmlformats.org/officeDocument/2006/relationships/hyperlink" Target="http://www.school-collection.edu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chool-collection.edu.ru" TargetMode="External"/><Relationship Id="rId11" Type="http://schemas.openxmlformats.org/officeDocument/2006/relationships/hyperlink" Target="http://www.school-collection.edu.ru" TargetMode="External"/><Relationship Id="rId24" Type="http://schemas.openxmlformats.org/officeDocument/2006/relationships/hyperlink" Target="http://www.school-collection.edu.ru" TargetMode="External"/><Relationship Id="rId32" Type="http://schemas.openxmlformats.org/officeDocument/2006/relationships/hyperlink" Target="http://www.school-collection.edu.ru" TargetMode="External"/><Relationship Id="rId37" Type="http://schemas.openxmlformats.org/officeDocument/2006/relationships/hyperlink" Target="http://www.school-collection.edu.ru" TargetMode="External"/><Relationship Id="rId40" Type="http://schemas.openxmlformats.org/officeDocument/2006/relationships/hyperlink" Target="http://www.school-collection.edu.ru" TargetMode="External"/><Relationship Id="rId45" Type="http://schemas.openxmlformats.org/officeDocument/2006/relationships/hyperlink" Target="http://www.school-collection.edu.ru" TargetMode="External"/><Relationship Id="rId53" Type="http://schemas.openxmlformats.org/officeDocument/2006/relationships/hyperlink" Target="http://www.school-collection.edu.ru" TargetMode="External"/><Relationship Id="rId58" Type="http://schemas.openxmlformats.org/officeDocument/2006/relationships/hyperlink" Target="http://www.school-collection.edu.ru" TargetMode="External"/><Relationship Id="rId5" Type="http://schemas.openxmlformats.org/officeDocument/2006/relationships/hyperlink" Target="http://www.school-collection.edu.ru" TargetMode="External"/><Relationship Id="rId15" Type="http://schemas.openxmlformats.org/officeDocument/2006/relationships/hyperlink" Target="http://www.school-collection.edu.ru" TargetMode="External"/><Relationship Id="rId23" Type="http://schemas.openxmlformats.org/officeDocument/2006/relationships/hyperlink" Target="http://www.school-collection.edu.ru" TargetMode="External"/><Relationship Id="rId28" Type="http://schemas.openxmlformats.org/officeDocument/2006/relationships/hyperlink" Target="http://www.school-collection.edu.ru" TargetMode="External"/><Relationship Id="rId36" Type="http://schemas.openxmlformats.org/officeDocument/2006/relationships/hyperlink" Target="http://www.school-collection.edu.ru" TargetMode="External"/><Relationship Id="rId49" Type="http://schemas.openxmlformats.org/officeDocument/2006/relationships/hyperlink" Target="http://www.school-collection.edu.ru" TargetMode="External"/><Relationship Id="rId57" Type="http://schemas.openxmlformats.org/officeDocument/2006/relationships/hyperlink" Target="http://www.school-collection.edu.ru" TargetMode="External"/><Relationship Id="rId61" Type="http://schemas.openxmlformats.org/officeDocument/2006/relationships/hyperlink" Target="http://www.school-collection.edu.ru" TargetMode="External"/><Relationship Id="rId10" Type="http://schemas.openxmlformats.org/officeDocument/2006/relationships/hyperlink" Target="http://www.school-collection.edu.ru" TargetMode="External"/><Relationship Id="rId19" Type="http://schemas.openxmlformats.org/officeDocument/2006/relationships/hyperlink" Target="http://www.school-collection.edu.ru" TargetMode="External"/><Relationship Id="rId31" Type="http://schemas.openxmlformats.org/officeDocument/2006/relationships/hyperlink" Target="http://www.school-collection.edu.ru" TargetMode="External"/><Relationship Id="rId44" Type="http://schemas.openxmlformats.org/officeDocument/2006/relationships/hyperlink" Target="http://www.school-collection.edu.ru" TargetMode="External"/><Relationship Id="rId52" Type="http://schemas.openxmlformats.org/officeDocument/2006/relationships/hyperlink" Target="http://www.school-collection.edu.ru" TargetMode="External"/><Relationship Id="rId60" Type="http://schemas.openxmlformats.org/officeDocument/2006/relationships/hyperlink" Target="http://www.school-collection.edu.ru" TargetMode="External"/><Relationship Id="rId4" Type="http://schemas.openxmlformats.org/officeDocument/2006/relationships/hyperlink" Target="http://www.school-collection.edu.ru" TargetMode="External"/><Relationship Id="rId9" Type="http://schemas.openxmlformats.org/officeDocument/2006/relationships/hyperlink" Target="http://www.school-collection.edu.ru" TargetMode="External"/><Relationship Id="rId14" Type="http://schemas.openxmlformats.org/officeDocument/2006/relationships/hyperlink" Target="http://www.school-collection.edu.ru" TargetMode="External"/><Relationship Id="rId22" Type="http://schemas.openxmlformats.org/officeDocument/2006/relationships/hyperlink" Target="http://www.school-collection.edu.ru" TargetMode="External"/><Relationship Id="rId27" Type="http://schemas.openxmlformats.org/officeDocument/2006/relationships/hyperlink" Target="http://www.school-collection.edu.ru" TargetMode="External"/><Relationship Id="rId30" Type="http://schemas.openxmlformats.org/officeDocument/2006/relationships/hyperlink" Target="http://www.school-collection.edu.ru" TargetMode="External"/><Relationship Id="rId35" Type="http://schemas.openxmlformats.org/officeDocument/2006/relationships/hyperlink" Target="http://www.school-collection.edu.ru" TargetMode="External"/><Relationship Id="rId43" Type="http://schemas.openxmlformats.org/officeDocument/2006/relationships/hyperlink" Target="http://www.school-collection.edu.ru" TargetMode="External"/><Relationship Id="rId48" Type="http://schemas.openxmlformats.org/officeDocument/2006/relationships/hyperlink" Target="http://www.school-collection.edu.ru" TargetMode="External"/><Relationship Id="rId56" Type="http://schemas.openxmlformats.org/officeDocument/2006/relationships/hyperlink" Target="http://www.school-collection.edu.ru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school-collection.edu.ru" TargetMode="External"/><Relationship Id="rId51" Type="http://schemas.openxmlformats.org/officeDocument/2006/relationships/hyperlink" Target="http://www.school-collection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school-collection.edu.ru" TargetMode="External"/><Relationship Id="rId17" Type="http://schemas.openxmlformats.org/officeDocument/2006/relationships/hyperlink" Target="http://www.school-collection.edu.ru" TargetMode="External"/><Relationship Id="rId25" Type="http://schemas.openxmlformats.org/officeDocument/2006/relationships/hyperlink" Target="http://www.school-collection.edu.ru" TargetMode="External"/><Relationship Id="rId33" Type="http://schemas.openxmlformats.org/officeDocument/2006/relationships/hyperlink" Target="http://www.school-collection.edu.ru" TargetMode="External"/><Relationship Id="rId38" Type="http://schemas.openxmlformats.org/officeDocument/2006/relationships/hyperlink" Target="http://www.school-collection.edu.ru" TargetMode="External"/><Relationship Id="rId46" Type="http://schemas.openxmlformats.org/officeDocument/2006/relationships/hyperlink" Target="http://www.school-collection.edu.ru" TargetMode="External"/><Relationship Id="rId59" Type="http://schemas.openxmlformats.org/officeDocument/2006/relationships/hyperlink" Target="http://www.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7075</Words>
  <Characters>40332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2</cp:revision>
  <dcterms:created xsi:type="dcterms:W3CDTF">2025-09-03T08:07:00Z</dcterms:created>
  <dcterms:modified xsi:type="dcterms:W3CDTF">2025-09-03T08:07:00Z</dcterms:modified>
</cp:coreProperties>
</file>